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48B380" w14:textId="77777777" w:rsidR="002D2DDD" w:rsidRDefault="00EC3A04">
      <w:pPr>
        <w:pBdr>
          <w:bottom w:val="single" w:sz="4" w:space="1" w:color="000000"/>
        </w:pBdr>
        <w:spacing w:before="100" w:beforeAutospacing="1" w:after="0" w:line="240" w:lineRule="auto"/>
        <w:rPr>
          <w:rFonts w:ascii="Mont" w:eastAsia="Times New Roman" w:hAnsi="Mont"/>
          <w:b/>
          <w:color w:val="202020"/>
          <w:spacing w:val="0"/>
          <w:lang w:eastAsia="ru-RU"/>
        </w:rPr>
      </w:pPr>
      <w:r>
        <w:rPr>
          <w:rFonts w:ascii="Mont" w:eastAsia="Times New Roman" w:hAnsi="Mont"/>
          <w:b/>
          <w:color w:val="202020"/>
          <w:spacing w:val="0"/>
          <w:lang w:eastAsia="ru-RU"/>
        </w:rPr>
        <w:t xml:space="preserve">Согласие на обработку персональных данных </w:t>
      </w:r>
    </w:p>
    <w:p w14:paraId="7B1B1062" w14:textId="77777777" w:rsidR="002D2DDD" w:rsidRDefault="00EC3A04">
      <w:pPr>
        <w:pBdr>
          <w:bottom w:val="single" w:sz="4" w:space="1" w:color="000000"/>
        </w:pBdr>
        <w:spacing w:after="0" w:line="240" w:lineRule="auto"/>
        <w:rPr>
          <w:rFonts w:ascii="Mont" w:eastAsia="Times New Roman" w:hAnsi="Mont"/>
          <w:b/>
          <w:color w:val="202020"/>
          <w:spacing w:val="0"/>
          <w:lang w:eastAsia="ru-RU"/>
        </w:rPr>
      </w:pPr>
      <w:r>
        <w:rPr>
          <w:rFonts w:ascii="Mont" w:eastAsia="Times New Roman" w:hAnsi="Mont"/>
          <w:b/>
          <w:color w:val="202020"/>
          <w:spacing w:val="0"/>
          <w:lang w:eastAsia="ru-RU"/>
        </w:rPr>
        <w:t>АНО ДПО «Корпоративный университет РЖД»</w:t>
      </w:r>
    </w:p>
    <w:p w14:paraId="58508C77" w14:textId="77777777" w:rsidR="002D2DDD" w:rsidRDefault="002D2DDD">
      <w:pPr>
        <w:spacing w:after="0" w:line="240" w:lineRule="auto"/>
        <w:rPr>
          <w:color w:val="auto"/>
          <w:spacing w:val="0"/>
          <w:sz w:val="22"/>
          <w:szCs w:val="22"/>
        </w:rPr>
      </w:pPr>
    </w:p>
    <w:p w14:paraId="25299DA7" w14:textId="75853D24" w:rsidR="002D2DDD" w:rsidRDefault="00EC3A04" w:rsidP="00E80A51">
      <w:pPr>
        <w:numPr>
          <w:ilvl w:val="0"/>
          <w:numId w:val="1"/>
        </w:numPr>
        <w:spacing w:before="240" w:after="100" w:afterAutospacing="1" w:line="240" w:lineRule="auto"/>
        <w:ind w:left="0" w:firstLine="0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Настоящим я подтверждаю, что ознакомлен с Политикой обработки персональных данных АНО ДПО «Корпоративный университет РЖД» Интернет-магазина сувенирной продукции Корпоративного университета РЖД и даю согласие АНО ДПО </w:t>
      </w:r>
      <w:r w:rsidR="001C724B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«Корпоративный университет РЖД»</w:t>
      </w: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, ИНН 7708238081 (далее – Оператор) на сайте интернет-магазина сувенирной продукции </w:t>
      </w:r>
      <w:r w:rsidRPr="00E80A51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по адресу: </w:t>
      </w:r>
      <w:r w:rsidR="00E80A51" w:rsidRPr="00E80A51">
        <w:rPr>
          <w:rStyle w:val="af4"/>
          <w:rFonts w:ascii="Mont" w:eastAsia="Times New Roman" w:hAnsi="Mont"/>
          <w:spacing w:val="0"/>
          <w:sz w:val="24"/>
          <w:szCs w:val="24"/>
          <w:lang w:eastAsia="ru-RU"/>
        </w:rPr>
        <w:t>https://univermag.universitetrzd.ru/</w:t>
      </w:r>
      <w:r w:rsidR="005208B1" w:rsidRPr="00E80A51">
        <w:rPr>
          <w:rStyle w:val="af4"/>
          <w:rFonts w:ascii="Mont" w:eastAsia="Times New Roman" w:hAnsi="Mont"/>
          <w:spacing w:val="0"/>
          <w:sz w:val="24"/>
          <w:szCs w:val="24"/>
          <w:lang w:eastAsia="ru-RU"/>
        </w:rPr>
        <w:t xml:space="preserve"> </w:t>
      </w:r>
      <w:r w:rsidR="005208B1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 (</w:t>
      </w:r>
      <w:r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далее - Интернет-магазин) на обработку следующих моих персональных данных в следующих целях:</w:t>
      </w:r>
    </w:p>
    <w:tbl>
      <w:tblPr>
        <w:tblStyle w:val="afe"/>
        <w:tblW w:w="9918" w:type="dxa"/>
        <w:tblLook w:val="04A0" w:firstRow="1" w:lastRow="0" w:firstColumn="1" w:lastColumn="0" w:noHBand="0" w:noVBand="1"/>
      </w:tblPr>
      <w:tblGrid>
        <w:gridCol w:w="4957"/>
        <w:gridCol w:w="4961"/>
      </w:tblGrid>
      <w:tr w:rsidR="002D2DDD" w14:paraId="6254634F" w14:textId="77777777">
        <w:tc>
          <w:tcPr>
            <w:tcW w:w="4957" w:type="dxa"/>
            <w:vAlign w:val="center"/>
          </w:tcPr>
          <w:p w14:paraId="3543B9E8" w14:textId="77777777" w:rsidR="002D2DDD" w:rsidRDefault="00EC3A04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Цель</w:t>
            </w:r>
          </w:p>
        </w:tc>
        <w:tc>
          <w:tcPr>
            <w:tcW w:w="4961" w:type="dxa"/>
            <w:vAlign w:val="center"/>
          </w:tcPr>
          <w:p w14:paraId="023FBD78" w14:textId="77777777" w:rsidR="002D2DDD" w:rsidRDefault="00EC3A04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Персональные данные</w:t>
            </w:r>
          </w:p>
        </w:tc>
      </w:tr>
      <w:tr w:rsidR="002D2DDD" w14:paraId="07A07AAB" w14:textId="77777777">
        <w:tc>
          <w:tcPr>
            <w:tcW w:w="4957" w:type="dxa"/>
            <w:vAlign w:val="center"/>
          </w:tcPr>
          <w:p w14:paraId="5A72A8D0" w14:textId="77777777" w:rsidR="002D2DDD" w:rsidRDefault="00EC3A04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Регистрация в Интернет-магазине, для работы с сервисами Интернет-магазина</w:t>
            </w:r>
          </w:p>
        </w:tc>
        <w:tc>
          <w:tcPr>
            <w:tcW w:w="4961" w:type="dxa"/>
            <w:vAlign w:val="center"/>
          </w:tcPr>
          <w:p w14:paraId="7BC31F9B" w14:textId="77777777" w:rsidR="002D2DDD" w:rsidRDefault="00EC3A04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Фамилия, имя, отчество; Адрес электронной почты; Номер телефона; Должность, место работы</w:t>
            </w:r>
          </w:p>
        </w:tc>
      </w:tr>
      <w:tr w:rsidR="002D2DDD" w14:paraId="66498958" w14:textId="77777777">
        <w:tc>
          <w:tcPr>
            <w:tcW w:w="4957" w:type="dxa"/>
            <w:vAlign w:val="center"/>
          </w:tcPr>
          <w:p w14:paraId="328EA141" w14:textId="77777777" w:rsidR="002D2DDD" w:rsidRDefault="00EC3A04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Оформление заказа включая направление уведомлений, запросов, касающихся заказа в Интернет-магазине</w:t>
            </w:r>
          </w:p>
        </w:tc>
        <w:tc>
          <w:tcPr>
            <w:tcW w:w="4961" w:type="dxa"/>
            <w:vAlign w:val="center"/>
          </w:tcPr>
          <w:p w14:paraId="24CCF7C2" w14:textId="77777777" w:rsidR="002D2DDD" w:rsidRDefault="00EC3A04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Фамилия, имя, отчество; Адрес электронной почты; Номер телефона; Должность, место работы; Адрес фактический</w:t>
            </w:r>
          </w:p>
        </w:tc>
      </w:tr>
      <w:tr w:rsidR="002D2DDD" w14:paraId="6CDA7713" w14:textId="77777777">
        <w:tc>
          <w:tcPr>
            <w:tcW w:w="4957" w:type="dxa"/>
            <w:vAlign w:val="center"/>
          </w:tcPr>
          <w:p w14:paraId="2E26D3D4" w14:textId="77777777" w:rsidR="002D2DDD" w:rsidRDefault="00EC3A04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Предоставление пользователю эффективной клиентской и технической поддержки при возникновении проблем, связанных с использованием Интернет-магазина</w:t>
            </w:r>
          </w:p>
        </w:tc>
        <w:tc>
          <w:tcPr>
            <w:tcW w:w="4961" w:type="dxa"/>
            <w:vAlign w:val="center"/>
          </w:tcPr>
          <w:p w14:paraId="22994435" w14:textId="77777777" w:rsidR="002D2DDD" w:rsidRDefault="00EC3A04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Фамилия, имя, отчество; Адрес электронной почты; Номер телефона</w:t>
            </w:r>
          </w:p>
        </w:tc>
      </w:tr>
      <w:tr w:rsidR="002D2DDD" w:rsidRPr="00727FD2" w14:paraId="29A1D13F" w14:textId="77777777">
        <w:tc>
          <w:tcPr>
            <w:tcW w:w="4957" w:type="dxa"/>
            <w:vAlign w:val="center"/>
          </w:tcPr>
          <w:p w14:paraId="1416FB3B" w14:textId="77777777" w:rsidR="002D2DDD" w:rsidRPr="00727FD2" w:rsidRDefault="00EC3A04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 w:rsidRPr="00727FD2"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Улучшение пользовательского опыта и сбора статистики</w:t>
            </w:r>
          </w:p>
        </w:tc>
        <w:tc>
          <w:tcPr>
            <w:tcW w:w="4961" w:type="dxa"/>
            <w:vAlign w:val="center"/>
          </w:tcPr>
          <w:p w14:paraId="50B0CC7E" w14:textId="77777777" w:rsidR="002D2DDD" w:rsidRPr="00727FD2" w:rsidRDefault="00EC3A04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proofErr w:type="spellStart"/>
            <w:r w:rsidRPr="00727FD2"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Cookie</w:t>
            </w:r>
            <w:proofErr w:type="spellEnd"/>
            <w:r w:rsidRPr="00727FD2"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 xml:space="preserve">-файлы, данные интернет-сессии, IP-адрес, дата и время посещения, данные о устройстве и системной активности, используемый браузер и </w:t>
            </w:r>
            <w:proofErr w:type="gramStart"/>
            <w:r w:rsidRPr="00727FD2"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сайт</w:t>
            </w:r>
            <w:proofErr w:type="gramEnd"/>
            <w:r w:rsidRPr="00727FD2"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 xml:space="preserve"> с которого пользователь посетил сайт</w:t>
            </w:r>
          </w:p>
        </w:tc>
      </w:tr>
      <w:tr w:rsidR="00BB444F" w:rsidRPr="00727FD2" w14:paraId="564C76C3" w14:textId="77777777" w:rsidTr="00727FD2">
        <w:trPr>
          <w:trHeight w:val="455"/>
        </w:trPr>
        <w:tc>
          <w:tcPr>
            <w:tcW w:w="4957" w:type="dxa"/>
            <w:vAlign w:val="center"/>
          </w:tcPr>
          <w:p w14:paraId="5D66766E" w14:textId="551A940F" w:rsidR="00BB444F" w:rsidRPr="00727FD2" w:rsidRDefault="00BB444F" w:rsidP="00BB444F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 w:rsidRPr="00727FD2"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Осуществление платежа (эквайринг)</w:t>
            </w:r>
          </w:p>
        </w:tc>
        <w:tc>
          <w:tcPr>
            <w:tcW w:w="4961" w:type="dxa"/>
            <w:vAlign w:val="center"/>
          </w:tcPr>
          <w:p w14:paraId="3EDA4316" w14:textId="1B9BB357" w:rsidR="00BB444F" w:rsidRPr="00727FD2" w:rsidRDefault="00BB444F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 w:rsidRPr="00727FD2"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  <w:tr w:rsidR="00BB7826" w:rsidRPr="00727FD2" w14:paraId="759DB0A7" w14:textId="77777777">
        <w:tc>
          <w:tcPr>
            <w:tcW w:w="4957" w:type="dxa"/>
            <w:vAlign w:val="center"/>
          </w:tcPr>
          <w:p w14:paraId="3CA5F42A" w14:textId="19583516" w:rsidR="00BB7826" w:rsidRPr="00727FD2" w:rsidRDefault="00BB7826" w:rsidP="005208B1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 w:rsidRPr="00727FD2"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 xml:space="preserve">Предоставление электронного чека Покупателю </w:t>
            </w:r>
            <w:r w:rsidR="00A07429" w:rsidRPr="00727FD2"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 xml:space="preserve">при покупке товара </w:t>
            </w:r>
            <w:r w:rsidRPr="00727FD2"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 xml:space="preserve">посредством сервиса онлайн-платежей </w:t>
            </w:r>
          </w:p>
        </w:tc>
        <w:tc>
          <w:tcPr>
            <w:tcW w:w="4961" w:type="dxa"/>
            <w:vAlign w:val="center"/>
          </w:tcPr>
          <w:p w14:paraId="4594B983" w14:textId="7F0D856F" w:rsidR="00BB7826" w:rsidRPr="00727FD2" w:rsidRDefault="00BB7826">
            <w:pPr>
              <w:spacing w:after="0" w:line="240" w:lineRule="auto"/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</w:pPr>
            <w:r w:rsidRPr="00727FD2">
              <w:rPr>
                <w:rFonts w:ascii="Mont" w:eastAsia="Times New Roman" w:hAnsi="Mont"/>
                <w:color w:val="202020"/>
                <w:spacing w:val="0"/>
                <w:sz w:val="24"/>
                <w:szCs w:val="24"/>
                <w:lang w:eastAsia="ru-RU"/>
              </w:rPr>
              <w:t>Адрес электронной почты</w:t>
            </w:r>
          </w:p>
        </w:tc>
      </w:tr>
    </w:tbl>
    <w:p w14:paraId="3FE51EB3" w14:textId="77777777" w:rsidR="002D2DDD" w:rsidRPr="00727FD2" w:rsidRDefault="00EC3A04">
      <w:pPr>
        <w:spacing w:before="240" w:after="100" w:afterAutospacing="1" w:line="240" w:lineRule="auto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следующими способами: сбор; запись; систематизацию; накопление; хранение; уточнение (обновление, изменение); извлечение; использование; передачу (предоставление, доступ); обезличивание; блокирование; удаление; уничтожение.</w:t>
      </w:r>
    </w:p>
    <w:p w14:paraId="37131B3B" w14:textId="67F93FDE" w:rsidR="00EE1D53" w:rsidRPr="00727FD2" w:rsidRDefault="00EE1D53" w:rsidP="00727FD2">
      <w:pPr>
        <w:numPr>
          <w:ilvl w:val="0"/>
          <w:numId w:val="1"/>
        </w:numPr>
        <w:spacing w:before="240" w:after="100" w:afterAutospacing="1" w:line="240" w:lineRule="auto"/>
        <w:ind w:left="0" w:firstLine="0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Я </w:t>
      </w:r>
      <w:r w:rsidR="000213BF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также </w:t>
      </w:r>
      <w:r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даю свое согласие на аналогичных условиях (срок, способы, совершаемые с персональными данными действия)</w:t>
      </w:r>
      <w:r w:rsidR="00972FB9" w:rsidRPr="00727FD2">
        <w:rPr>
          <w:rFonts w:eastAsia="Times New Roman"/>
          <w:color w:val="auto"/>
          <w:spacing w:val="0"/>
          <w:sz w:val="22"/>
          <w:szCs w:val="22"/>
        </w:rPr>
        <w:t xml:space="preserve"> </w:t>
      </w:r>
      <w:r w:rsidR="00972FB9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на передачу моих персональных данных (адрес электронной почты)</w:t>
      </w:r>
      <w:r w:rsidR="00E037B6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 Обществу с ограниченной ответственностью небанковской кредитной </w:t>
      </w:r>
      <w:r w:rsidR="001861BF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организации </w:t>
      </w:r>
      <w:r w:rsidR="00E037B6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«</w:t>
      </w:r>
      <w:proofErr w:type="spellStart"/>
      <w:r w:rsidR="00E037B6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ЮМани</w:t>
      </w:r>
      <w:proofErr w:type="spellEnd"/>
      <w:r w:rsidR="00E037B6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» (ОГРН</w:t>
      </w:r>
      <w:r w:rsidR="00BB444F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 </w:t>
      </w:r>
      <w:r w:rsidR="00E037B6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1127711000031, ИНН 775000</w:t>
      </w:r>
      <w:r w:rsidR="001861BF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5725</w:t>
      </w:r>
      <w:r w:rsidR="00E360E2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 место нахождения и адрес: 115035, г. Москва, ул.</w:t>
      </w:r>
      <w:r w:rsidR="00A07429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 </w:t>
      </w:r>
      <w:r w:rsidR="00E360E2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Садовническая, д. 82, стр.2,</w:t>
      </w:r>
      <w:r w:rsidR="00E037B6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 лицензия на осуществлени</w:t>
      </w:r>
      <w:r w:rsidR="007836F0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е банковских операций № 3510-К)</w:t>
      </w:r>
      <w:r w:rsidR="00826362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 в целях осуществления платежа</w:t>
      </w:r>
      <w:r w:rsidR="008E7D64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 (эквайринг)</w:t>
      </w:r>
      <w:r w:rsidR="00826362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 и электронной почты) Обществу с ограниченной ответственностью «Аванпост» (</w:t>
      </w:r>
      <w:r w:rsidR="00BB444F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ОГРН </w:t>
      </w:r>
      <w:r w:rsidR="00826362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1155476129753, ИНН 5403011237, место</w:t>
      </w:r>
      <w:r w:rsidR="008E7D64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 </w:t>
      </w:r>
      <w:r w:rsidR="00826362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нахождения </w:t>
      </w:r>
      <w:r w:rsidR="008E7D64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и адрес: 127015 г. Москва, ул. </w:t>
      </w:r>
      <w:proofErr w:type="spellStart"/>
      <w:r w:rsidR="00826362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Новодмитровская</w:t>
      </w:r>
      <w:proofErr w:type="spellEnd"/>
      <w:r w:rsidR="00826362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, д. 2, к</w:t>
      </w:r>
      <w:r w:rsidR="008E7D64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.</w:t>
      </w:r>
      <w:r w:rsidR="00826362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 1, </w:t>
      </w:r>
      <w:proofErr w:type="spellStart"/>
      <w:r w:rsidR="00826362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помещ</w:t>
      </w:r>
      <w:proofErr w:type="spellEnd"/>
      <w:r w:rsidR="00826362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. 1/4, </w:t>
      </w:r>
      <w:proofErr w:type="spellStart"/>
      <w:r w:rsidR="00826362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помещ</w:t>
      </w:r>
      <w:proofErr w:type="spellEnd"/>
      <w:r w:rsidR="00826362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. XXXV)</w:t>
      </w:r>
      <w:r w:rsidR="008E7D64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 в целях предоставления электронного чека при покупке товара посредством сервиса онлайн-платежей</w:t>
      </w:r>
      <w:r w:rsidR="00797D8A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.</w:t>
      </w:r>
      <w:r w:rsidR="00E360E2"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 </w:t>
      </w:r>
    </w:p>
    <w:p w14:paraId="53D79770" w14:textId="77777777" w:rsidR="002D2DDD" w:rsidRPr="00727FD2" w:rsidRDefault="00EC3A04">
      <w:pPr>
        <w:numPr>
          <w:ilvl w:val="0"/>
          <w:numId w:val="1"/>
        </w:numPr>
        <w:spacing w:before="240" w:after="100" w:afterAutospacing="1" w:line="240" w:lineRule="auto"/>
        <w:ind w:left="0" w:firstLine="0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 w:rsidRPr="00727FD2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Моё согласие является конкретным, предметным, информированным, сознательным и однозначным.</w:t>
      </w:r>
    </w:p>
    <w:p w14:paraId="10D9786F" w14:textId="77777777" w:rsidR="002D2DDD" w:rsidRPr="006B5E7E" w:rsidRDefault="00EC3A04">
      <w:pPr>
        <w:numPr>
          <w:ilvl w:val="0"/>
          <w:numId w:val="1"/>
        </w:numPr>
        <w:spacing w:before="240" w:after="100" w:afterAutospacing="1" w:line="240" w:lineRule="auto"/>
        <w:ind w:left="0" w:firstLine="0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 w:rsidRPr="006B5E7E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lastRenderedPageBreak/>
        <w:t>Обработка персональных данных производится Оператором как автоматизировано, так и без использования средств автоматизации.</w:t>
      </w:r>
    </w:p>
    <w:p w14:paraId="01EDFE83" w14:textId="7E408C99" w:rsidR="002D2DDD" w:rsidRPr="006B5E7E" w:rsidRDefault="00EC3A04" w:rsidP="00E80A51">
      <w:pPr>
        <w:numPr>
          <w:ilvl w:val="0"/>
          <w:numId w:val="1"/>
        </w:numPr>
        <w:spacing w:before="240" w:after="100" w:afterAutospacing="1" w:line="240" w:lineRule="auto"/>
        <w:ind w:left="0" w:firstLine="0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 w:rsidRPr="006B5E7E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Оператор обрабатывает персональные данные в соответствии с Политикой конфиденциальности, размещенной по адресу: </w:t>
      </w:r>
      <w:r w:rsidR="00E80A51" w:rsidRPr="006B5E7E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https://univermag.universitetrzd.ru/</w:t>
      </w:r>
      <w:r w:rsidRPr="006B5E7E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.</w:t>
      </w:r>
    </w:p>
    <w:p w14:paraId="2249A64F" w14:textId="77777777" w:rsidR="002D2DDD" w:rsidRPr="006B5E7E" w:rsidRDefault="00EC3A04">
      <w:pPr>
        <w:numPr>
          <w:ilvl w:val="0"/>
          <w:numId w:val="1"/>
        </w:numPr>
        <w:spacing w:before="240" w:after="100" w:afterAutospacing="1" w:line="240" w:lineRule="auto"/>
        <w:ind w:left="0" w:firstLine="0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 w:rsidRPr="006B5E7E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Согласие действует с момента его предоставления до достижения цели обработки или до момента отзыва Согласия.</w:t>
      </w:r>
    </w:p>
    <w:p w14:paraId="7E7DD973" w14:textId="50F385C7" w:rsidR="002D2DDD" w:rsidRPr="006B5E7E" w:rsidRDefault="00EC3A04" w:rsidP="00E80A51">
      <w:pPr>
        <w:numPr>
          <w:ilvl w:val="0"/>
          <w:numId w:val="1"/>
        </w:numPr>
        <w:spacing w:before="240" w:after="100" w:afterAutospacing="1" w:line="240" w:lineRule="auto"/>
        <w:ind w:left="0" w:firstLine="0"/>
        <w:jc w:val="both"/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</w:pPr>
      <w:r w:rsidRPr="006B5E7E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Я вправе отозвать настоящее согласие путем направления Оператору заявления в форме электронного документа по адресу электронной почты: </w:t>
      </w:r>
      <w:r w:rsidR="006B5E7E" w:rsidRPr="006B5E7E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univermag@curzd.ru</w:t>
      </w:r>
      <w:r w:rsidRPr="006B5E7E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. В случае отзыва настоящего согласия, а также в случае отказа предоставить вышеуказанные персональные данные и (или) согласие на обработку персональных данных Оператор освобождается от каких-либо обязательств по предоставлению мне возможностей Интер</w:t>
      </w:r>
      <w:r w:rsidR="001F0B64" w:rsidRPr="006B5E7E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нет</w:t>
      </w:r>
      <w:r w:rsidRPr="006B5E7E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>-магази</w:t>
      </w:r>
      <w:r w:rsidR="002D57D7" w:rsidRPr="006B5E7E">
        <w:rPr>
          <w:rFonts w:ascii="Mont" w:eastAsia="Times New Roman" w:hAnsi="Mont"/>
          <w:color w:val="202020"/>
          <w:spacing w:val="0"/>
          <w:sz w:val="24"/>
          <w:szCs w:val="24"/>
          <w:lang w:eastAsia="ru-RU"/>
        </w:rPr>
        <w:t xml:space="preserve">на, расположенного по адресу: </w:t>
      </w:r>
      <w:r w:rsidR="00E80A51" w:rsidRPr="006B5E7E">
        <w:rPr>
          <w:rFonts w:ascii="Mont" w:eastAsia="Times New Roman" w:hAnsi="Mont"/>
          <w:color w:val="0000FF"/>
          <w:spacing w:val="0"/>
          <w:sz w:val="24"/>
          <w:szCs w:val="24"/>
          <w:u w:val="single"/>
          <w:lang w:eastAsia="ru-RU"/>
        </w:rPr>
        <w:t>https://univermag.universitetrzd.ru/</w:t>
      </w:r>
      <w:r w:rsidR="00EA3374" w:rsidRPr="006B5E7E">
        <w:rPr>
          <w:rFonts w:ascii="Mont" w:eastAsia="Times New Roman" w:hAnsi="Mont"/>
          <w:color w:val="0000FF"/>
          <w:spacing w:val="0"/>
          <w:sz w:val="24"/>
          <w:szCs w:val="24"/>
          <w:u w:val="single"/>
          <w:lang w:eastAsia="ru-RU"/>
        </w:rPr>
        <w:t>.</w:t>
      </w:r>
    </w:p>
    <w:sectPr w:rsidR="002D2DDD" w:rsidRPr="006B5E7E">
      <w:pgSz w:w="11906" w:h="16838"/>
      <w:pgMar w:top="851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0097AB" w14:textId="77777777" w:rsidR="00C94F01" w:rsidRDefault="00C94F01">
      <w:pPr>
        <w:spacing w:after="0" w:line="240" w:lineRule="auto"/>
      </w:pPr>
      <w:r>
        <w:separator/>
      </w:r>
    </w:p>
  </w:endnote>
  <w:endnote w:type="continuationSeparator" w:id="0">
    <w:p w14:paraId="088F5003" w14:textId="77777777" w:rsidR="00C94F01" w:rsidRDefault="00C94F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t">
    <w:altName w:val="Calibri"/>
    <w:panose1 w:val="00000000000000000000"/>
    <w:charset w:val="00"/>
    <w:family w:val="modern"/>
    <w:notTrueType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3AB78" w14:textId="77777777" w:rsidR="00C94F01" w:rsidRDefault="00C94F01">
      <w:pPr>
        <w:spacing w:after="0" w:line="240" w:lineRule="auto"/>
      </w:pPr>
      <w:r>
        <w:separator/>
      </w:r>
    </w:p>
  </w:footnote>
  <w:footnote w:type="continuationSeparator" w:id="0">
    <w:p w14:paraId="2EC60228" w14:textId="77777777" w:rsidR="00C94F01" w:rsidRDefault="00C94F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C0BEC"/>
    <w:multiLevelType w:val="hybridMultilevel"/>
    <w:tmpl w:val="FD4628CE"/>
    <w:lvl w:ilvl="0" w:tplc="E4C63C60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i w:val="0"/>
        <w:sz w:val="22"/>
      </w:rPr>
    </w:lvl>
    <w:lvl w:ilvl="1" w:tplc="9038615E">
      <w:start w:val="1"/>
      <w:numFmt w:val="lowerLetter"/>
      <w:lvlText w:val="%2."/>
      <w:lvlJc w:val="left"/>
      <w:pPr>
        <w:ind w:left="1440" w:hanging="360"/>
      </w:pPr>
    </w:lvl>
    <w:lvl w:ilvl="2" w:tplc="B3B6DDE2">
      <w:start w:val="1"/>
      <w:numFmt w:val="lowerRoman"/>
      <w:lvlText w:val="%3."/>
      <w:lvlJc w:val="right"/>
      <w:pPr>
        <w:ind w:left="2160" w:hanging="180"/>
      </w:pPr>
    </w:lvl>
    <w:lvl w:ilvl="3" w:tplc="D33E805E">
      <w:start w:val="1"/>
      <w:numFmt w:val="decimal"/>
      <w:lvlText w:val="%4."/>
      <w:lvlJc w:val="left"/>
      <w:pPr>
        <w:ind w:left="2880" w:hanging="360"/>
      </w:pPr>
    </w:lvl>
    <w:lvl w:ilvl="4" w:tplc="1D14CEC2">
      <w:start w:val="1"/>
      <w:numFmt w:val="lowerLetter"/>
      <w:lvlText w:val="%5."/>
      <w:lvlJc w:val="left"/>
      <w:pPr>
        <w:ind w:left="3600" w:hanging="360"/>
      </w:pPr>
    </w:lvl>
    <w:lvl w:ilvl="5" w:tplc="A2A403DE">
      <w:start w:val="1"/>
      <w:numFmt w:val="lowerRoman"/>
      <w:lvlText w:val="%6."/>
      <w:lvlJc w:val="right"/>
      <w:pPr>
        <w:ind w:left="4320" w:hanging="180"/>
      </w:pPr>
    </w:lvl>
    <w:lvl w:ilvl="6" w:tplc="BFB65BD8">
      <w:start w:val="1"/>
      <w:numFmt w:val="decimal"/>
      <w:lvlText w:val="%7."/>
      <w:lvlJc w:val="left"/>
      <w:pPr>
        <w:ind w:left="5040" w:hanging="360"/>
      </w:pPr>
    </w:lvl>
    <w:lvl w:ilvl="7" w:tplc="E8E8A74E">
      <w:start w:val="1"/>
      <w:numFmt w:val="lowerLetter"/>
      <w:lvlText w:val="%8."/>
      <w:lvlJc w:val="left"/>
      <w:pPr>
        <w:ind w:left="5760" w:hanging="360"/>
      </w:pPr>
    </w:lvl>
    <w:lvl w:ilvl="8" w:tplc="0ECC0568">
      <w:start w:val="1"/>
      <w:numFmt w:val="lowerRoman"/>
      <w:lvlText w:val="%9."/>
      <w:lvlJc w:val="right"/>
      <w:pPr>
        <w:ind w:left="6480" w:hanging="180"/>
      </w:pPr>
    </w:lvl>
  </w:abstractNum>
  <w:num w:numId="1" w16cid:durableId="10228966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DDD"/>
    <w:rsid w:val="000213BF"/>
    <w:rsid w:val="001861BF"/>
    <w:rsid w:val="001C724B"/>
    <w:rsid w:val="001F0B64"/>
    <w:rsid w:val="00222C36"/>
    <w:rsid w:val="002D2DDD"/>
    <w:rsid w:val="002D57D7"/>
    <w:rsid w:val="003A0513"/>
    <w:rsid w:val="003D4AF9"/>
    <w:rsid w:val="00413092"/>
    <w:rsid w:val="004C33F1"/>
    <w:rsid w:val="005208B1"/>
    <w:rsid w:val="005A1249"/>
    <w:rsid w:val="005F1A69"/>
    <w:rsid w:val="006B5E7E"/>
    <w:rsid w:val="00727FD2"/>
    <w:rsid w:val="007836F0"/>
    <w:rsid w:val="00797D8A"/>
    <w:rsid w:val="00826362"/>
    <w:rsid w:val="008E7D64"/>
    <w:rsid w:val="00972FB9"/>
    <w:rsid w:val="00A07429"/>
    <w:rsid w:val="00BA03CE"/>
    <w:rsid w:val="00BB444F"/>
    <w:rsid w:val="00BB7826"/>
    <w:rsid w:val="00C3657F"/>
    <w:rsid w:val="00C94F01"/>
    <w:rsid w:val="00CA2341"/>
    <w:rsid w:val="00E037B6"/>
    <w:rsid w:val="00E360E2"/>
    <w:rsid w:val="00E444FF"/>
    <w:rsid w:val="00E80A51"/>
    <w:rsid w:val="00EA3374"/>
    <w:rsid w:val="00EC3A04"/>
    <w:rsid w:val="00EE1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856DFD8-D68A-4CF0-B862-8B1993681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200" w:line="276" w:lineRule="auto"/>
    </w:pPr>
    <w:rPr>
      <w:rFonts w:ascii="Times New Roman" w:eastAsia="Calibri" w:hAnsi="Times New Roman" w:cs="Times New Roman"/>
      <w:color w:val="000000"/>
      <w:spacing w:val="42"/>
      <w:sz w:val="28"/>
      <w:szCs w:val="28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rPr>
      <w:b/>
      <w:bCs/>
      <w:color w:val="4472C4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37DC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1" w:themeTint="34" w:fill="D8E2F3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37DC8" w:themeColor="accent1" w:themeTint="EA"/>
          <w:left w:val="single" w:sz="4" w:space="0" w:color="537DC8" w:themeColor="accent1" w:themeTint="EA"/>
          <w:bottom w:val="single" w:sz="4" w:space="0" w:color="537DC8" w:themeColor="accent1" w:themeTint="EA"/>
          <w:right w:val="single" w:sz="4" w:space="0" w:color="537DC8" w:themeColor="accent1" w:themeTint="EA"/>
        </w:tcBorders>
        <w:shd w:val="clear" w:color="537DC8" w:themeColor="accent1" w:themeTint="EA" w:fill="537DC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37DC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3F3" w:themeColor="accent1" w:themeTint="32" w:fill="DAE3F3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5B9BD5" w:themeColor="accent5" w:fill="5B9BD5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1" w:themeTint="34" w:fill="D8E2F3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1" w:fill="4472C4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band1Vert">
      <w:tblPr/>
      <w:tcPr>
        <w:shd w:val="clear" w:color="A9BEE4" w:themeColor="accent1" w:themeTint="75" w:fill="A9BEE4" w:themeFill="accent1" w:themeFillTint="75"/>
      </w:tcPr>
    </w:tblStylePr>
    <w:tblStylePr w:type="band1Horz">
      <w:tblPr/>
      <w:tcPr>
        <w:shd w:val="clear" w:color="A9BEE4" w:themeColor="accent1" w:themeTint="75" w:fill="A9BEE4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5" w:themeTint="34" w:fill="DDEAF6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5" w:fill="5B9BD5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band1Vert">
      <w:tblPr/>
      <w:tcPr>
        <w:shd w:val="clear" w:color="B3D0EB" w:themeColor="accent5" w:themeTint="75" w:fill="B3D0EB" w:themeFill="accent5" w:themeFillTint="75"/>
      </w:tcPr>
    </w:tblStylePr>
    <w:tblStylePr w:type="band1Horz">
      <w:tblPr/>
      <w:tcPr>
        <w:shd w:val="clear" w:color="B3D0EB" w:themeColor="accent5" w:themeTint="75" w:fill="B3D0EB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A0B7E1" w:themeColor="accent1" w:themeTint="80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</w:tblPr>
    <w:tblStylePr w:type="fir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0B7E1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0B7E1" w:themeColor="accent1" w:themeTint="80" w:themeShade="95"/>
        <w:sz w:val="22"/>
      </w:rPr>
      <w:tblPr/>
      <w:tcPr>
        <w:tcBorders>
          <w:top w:val="single" w:sz="4" w:space="0" w:color="A0B7E1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0B7E1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0B7E1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1" w:themeTint="34" w:fill="D8E2F3" w:themeFill="accent1" w:themeFillTint="34"/>
      </w:tcPr>
    </w:tblStylePr>
    <w:tblStylePr w:type="band1Horz">
      <w:rPr>
        <w:rFonts w:ascii="Arial" w:hAnsi="Arial"/>
        <w:color w:val="A0B7E1" w:themeColor="accent1" w:themeTint="80" w:themeShade="95"/>
        <w:sz w:val="22"/>
      </w:rPr>
      <w:tblPr/>
      <w:tcPr>
        <w:shd w:val="clear" w:color="D8E2F3" w:themeColor="accent1" w:themeTint="34" w:fill="D8E2F3" w:themeFill="accent1" w:themeFillTint="34"/>
      </w:tcPr>
    </w:tblStylePr>
    <w:tblStylePr w:type="band2Horz">
      <w:rPr>
        <w:rFonts w:ascii="Arial" w:hAnsi="Arial"/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</w:tblPr>
    <w:tblStylePr w:type="fir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45A8D" w:themeColor="accent5" w:themeShade="95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2C6E7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A2C6E7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245A8D" w:themeColor="accent5" w:themeShade="95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2Horz">
      <w:rPr>
        <w:rFonts w:ascii="Arial" w:hAnsi="Arial"/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1" w:themeTint="90"/>
          <w:left w:val="none" w:sz="4" w:space="0" w:color="000000"/>
          <w:bottom w:val="single" w:sz="4" w:space="0" w:color="95AFDD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5" w:themeTint="90"/>
          <w:left w:val="none" w:sz="4" w:space="0" w:color="000000"/>
          <w:bottom w:val="single" w:sz="4" w:space="0" w:color="A2C6E7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C2E5" w:themeColor="accent5" w:themeTint="9A" w:fill="9BC2E5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BC2E5" w:themeColor="accent5" w:themeTint="9A"/>
          <w:right w:val="single" w:sz="4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BC2E5" w:themeColor="accent5" w:themeTint="9A"/>
          <w:bottom w:val="single" w:sz="4" w:space="0" w:color="9BC2E5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1" w:fill="4472C4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1" w:themeTint="40" w:fill="CFDBF0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5" w:themeTint="40" w:fill="D5E5F4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shd w:val="clear" w:color="4472C4" w:themeColor="accent1" w:fill="4472C4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4472C4" w:themeColor="accent1" w:fill="4472C4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472C4" w:themeColor="accent1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472C4" w:themeColor="accent1" w:fill="4472C4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shd w:val="clear" w:color="9BC2E5" w:themeColor="accent5" w:themeTint="9A" w:fill="9BC2E5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BC2E5" w:themeColor="accent5" w:themeTint="9A"/>
          <w:bottom w:val="single" w:sz="12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BC2E5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C2E5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BC2E5" w:themeColor="accent5" w:themeTint="9A" w:fill="9BC2E5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9BC2E5" w:themeColor="accent5" w:themeTint="9A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9BC2E5" w:themeColor="accent5" w:themeTint="9A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472C4" w:themeColor="accent1"/>
      </w:tblBorders>
    </w:tblPr>
    <w:tblStylePr w:type="fir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1" w:themeTint="40" w:fill="CFDBF0" w:themeFill="accent1" w:themeFillTint="40"/>
      </w:tcPr>
    </w:tblStylePr>
    <w:tblStylePr w:type="band1Horz">
      <w:rPr>
        <w:rFonts w:ascii="Arial" w:hAnsi="Arial"/>
        <w:color w:val="254175" w:themeColor="accent1" w:themeShade="95"/>
        <w:sz w:val="22"/>
      </w:rPr>
      <w:tblPr/>
      <w:tcPr>
        <w:shd w:val="clear" w:color="CFDBF0" w:themeColor="accent1" w:themeTint="40" w:fill="CFDBF0" w:themeFill="accent1" w:themeFillTint="40"/>
      </w:tcPr>
    </w:tblStylePr>
    <w:tblStylePr w:type="band2Horz">
      <w:rPr>
        <w:rFonts w:ascii="Arial" w:hAnsi="Arial"/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BC2E5" w:themeColor="accent5" w:themeTint="9A"/>
      </w:tblBorders>
    </w:tblPr>
    <w:tblStylePr w:type="fir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C2E5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single" w:sz="4" w:space="0" w:color="9BC2E5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C2E5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BC2E5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5" w:themeTint="40" w:fill="D5E5F4" w:themeFill="accent5" w:themeFillTint="40"/>
      </w:tcPr>
    </w:tblStylePr>
    <w:tblStylePr w:type="band1Horz">
      <w:rPr>
        <w:rFonts w:ascii="Arial" w:hAnsi="Arial"/>
        <w:color w:val="9BC2E5" w:themeColor="accent5" w:themeTint="9A" w:themeShade="95"/>
        <w:sz w:val="22"/>
      </w:rPr>
      <w:tblPr/>
      <w:tcPr>
        <w:shd w:val="clear" w:color="D5E5F4" w:themeColor="accent5" w:themeTint="40" w:fill="D5E5F4" w:themeFill="accent5" w:themeFillTint="40"/>
      </w:tcPr>
    </w:tblStylePr>
    <w:tblStylePr w:type="band2Horz">
      <w:rPr>
        <w:rFonts w:ascii="Arial" w:hAnsi="Arial"/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54175" w:themeColor="accent1" w:themeShade="95"/>
        <w:left w:val="single" w:sz="4" w:space="0" w:color="254175" w:themeColor="accent1" w:themeShade="95"/>
        <w:bottom w:val="single" w:sz="4" w:space="0" w:color="254175" w:themeColor="accent1" w:themeShade="95"/>
        <w:right w:val="single" w:sz="4" w:space="0" w:color="254175" w:themeColor="accent1" w:themeShade="95"/>
        <w:insideH w:val="single" w:sz="4" w:space="0" w:color="254175" w:themeColor="accent1" w:themeShade="95"/>
        <w:insideV w:val="single" w:sz="4" w:space="0" w:color="254175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37DC8" w:themeColor="accent1" w:themeTint="EA" w:fill="537DC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4D2EC" w:themeColor="accent1" w:themeTint="50" w:fill="C4D2EC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45A8D" w:themeColor="accent5" w:themeShade="95"/>
        <w:left w:val="single" w:sz="4" w:space="0" w:color="245A8D" w:themeColor="accent5" w:themeShade="95"/>
        <w:bottom w:val="single" w:sz="4" w:space="0" w:color="245A8D" w:themeColor="accent5" w:themeShade="95"/>
        <w:right w:val="single" w:sz="4" w:space="0" w:color="245A8D" w:themeColor="accent5" w:themeShade="95"/>
        <w:insideH w:val="single" w:sz="4" w:space="0" w:color="245A8D" w:themeColor="accent5" w:themeShade="95"/>
        <w:insideV w:val="single" w:sz="4" w:space="0" w:color="245A8D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B9BD5" w:themeColor="accent5" w:fill="5B9BD5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DEAF6" w:themeColor="accent5" w:themeTint="34" w:fill="DDEAF6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1" w:themeTint="67"/>
          <w:left w:val="single" w:sz="4" w:space="0" w:color="B3C5E7" w:themeColor="accent1" w:themeTint="67"/>
          <w:bottom w:val="single" w:sz="4" w:space="0" w:color="B3C5E7" w:themeColor="accent1" w:themeTint="67"/>
          <w:right w:val="single" w:sz="4" w:space="0" w:color="B3C5E7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BC2E5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BC2E5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BC2E5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5" w:themeTint="67"/>
          <w:left w:val="single" w:sz="4" w:space="0" w:color="BCD6EE" w:themeColor="accent5" w:themeTint="67"/>
          <w:bottom w:val="single" w:sz="4" w:space="0" w:color="BCD6EE" w:themeColor="accent5" w:themeTint="67"/>
          <w:right w:val="single" w:sz="4" w:space="0" w:color="BCD6EE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customStyle="1" w:styleId="FootnoteTextChar">
    <w:name w:val="Footnote Text Char"/>
    <w:uiPriority w:val="99"/>
    <w:rPr>
      <w:sz w:val="18"/>
    </w:rPr>
  </w:style>
  <w:style w:type="paragraph" w:styleId="af">
    <w:name w:val="endnote text"/>
    <w:basedOn w:val="a"/>
    <w:link w:val="af0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0">
    <w:name w:val="Текст концевой сноски Знак"/>
    <w:link w:val="af"/>
    <w:uiPriority w:val="99"/>
    <w:rPr>
      <w:sz w:val="20"/>
    </w:rPr>
  </w:style>
  <w:style w:type="character" w:styleId="af1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2">
    <w:name w:val="TOC Heading"/>
    <w:uiPriority w:val="39"/>
    <w:unhideWhenUsed/>
  </w:style>
  <w:style w:type="paragraph" w:styleId="af3">
    <w:name w:val="table of figures"/>
    <w:basedOn w:val="a"/>
    <w:next w:val="a"/>
    <w:uiPriority w:val="99"/>
    <w:unhideWhenUsed/>
    <w:pPr>
      <w:spacing w:after="0"/>
    </w:pPr>
  </w:style>
  <w:style w:type="character" w:styleId="af4">
    <w:name w:val="Hyperlink"/>
    <w:uiPriority w:val="99"/>
    <w:unhideWhenUsed/>
    <w:rPr>
      <w:color w:val="0000FF"/>
      <w:u w:val="single"/>
    </w:rPr>
  </w:style>
  <w:style w:type="character" w:customStyle="1" w:styleId="af5">
    <w:name w:val="Основной текст_"/>
    <w:link w:val="33"/>
    <w:rPr>
      <w:rFonts w:ascii="Times New Roman" w:eastAsia="Times New Roman" w:hAnsi="Times New Roman" w:cs="Times New Roman"/>
      <w:spacing w:val="5"/>
      <w:sz w:val="23"/>
      <w:szCs w:val="23"/>
      <w:shd w:val="clear" w:color="auto" w:fill="FFFFFF"/>
    </w:rPr>
  </w:style>
  <w:style w:type="paragraph" w:customStyle="1" w:styleId="33">
    <w:name w:val="Основной текст3"/>
    <w:basedOn w:val="a"/>
    <w:link w:val="af5"/>
    <w:pPr>
      <w:widowControl w:val="0"/>
      <w:shd w:val="clear" w:color="auto" w:fill="FFFFFF"/>
      <w:spacing w:before="480" w:after="0" w:line="360" w:lineRule="exact"/>
      <w:jc w:val="both"/>
    </w:pPr>
    <w:rPr>
      <w:rFonts w:eastAsia="Times New Roman"/>
      <w:color w:val="auto"/>
      <w:spacing w:val="5"/>
      <w:sz w:val="23"/>
      <w:szCs w:val="23"/>
    </w:rPr>
  </w:style>
  <w:style w:type="paragraph" w:styleId="af6">
    <w:name w:val="List Paragraph"/>
    <w:basedOn w:val="a"/>
    <w:uiPriority w:val="34"/>
    <w:qFormat/>
    <w:pPr>
      <w:ind w:left="720"/>
      <w:contextualSpacing/>
    </w:pPr>
  </w:style>
  <w:style w:type="character" w:styleId="af7">
    <w:name w:val="annotation reference"/>
    <w:basedOn w:val="a0"/>
    <w:uiPriority w:val="99"/>
    <w:semiHidden/>
    <w:unhideWhenUsed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af9">
    <w:name w:val="Текст примечания Знак"/>
    <w:basedOn w:val="a0"/>
    <w:link w:val="af8"/>
    <w:uiPriority w:val="99"/>
    <w:semiHidden/>
    <w:rPr>
      <w:rFonts w:ascii="Times New Roman" w:eastAsia="Calibri" w:hAnsi="Times New Roman" w:cs="Times New Roman"/>
      <w:color w:val="000000"/>
      <w:spacing w:val="42"/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Pr>
      <w:b/>
      <w:bCs/>
    </w:rPr>
  </w:style>
  <w:style w:type="character" w:customStyle="1" w:styleId="afb">
    <w:name w:val="Тема примечания Знак"/>
    <w:basedOn w:val="af9"/>
    <w:link w:val="afa"/>
    <w:uiPriority w:val="99"/>
    <w:semiHidden/>
    <w:rPr>
      <w:rFonts w:ascii="Times New Roman" w:eastAsia="Calibri" w:hAnsi="Times New Roman" w:cs="Times New Roman"/>
      <w:b/>
      <w:bCs/>
      <w:color w:val="000000"/>
      <w:spacing w:val="42"/>
      <w:sz w:val="20"/>
      <w:szCs w:val="20"/>
    </w:rPr>
  </w:style>
  <w:style w:type="paragraph" w:styleId="afc">
    <w:name w:val="Balloon Text"/>
    <w:basedOn w:val="a"/>
    <w:link w:val="afd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Segoe UI" w:eastAsia="Calibri" w:hAnsi="Segoe UI" w:cs="Segoe UI"/>
      <w:color w:val="000000"/>
      <w:spacing w:val="42"/>
      <w:sz w:val="18"/>
      <w:szCs w:val="18"/>
    </w:rPr>
  </w:style>
  <w:style w:type="table" w:styleId="afe">
    <w:name w:val="Table Grid"/>
    <w:basedOn w:val="a1"/>
    <w:uiPriority w:val="3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f">
    <w:name w:val="footnote text"/>
    <w:basedOn w:val="a"/>
    <w:link w:val="aff0"/>
    <w:uiPriority w:val="99"/>
    <w:semiHidden/>
    <w:unhideWhenUsed/>
    <w:pPr>
      <w:spacing w:after="0" w:line="240" w:lineRule="auto"/>
    </w:pPr>
    <w:rPr>
      <w:rFonts w:asciiTheme="minorHAnsi" w:eastAsiaTheme="minorHAnsi" w:hAnsiTheme="minorHAnsi" w:cstheme="minorBidi"/>
      <w:color w:val="auto"/>
      <w:spacing w:val="0"/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Pr>
      <w:sz w:val="20"/>
      <w:szCs w:val="20"/>
    </w:rPr>
  </w:style>
  <w:style w:type="character" w:styleId="aff1">
    <w:name w:val="footnote reference"/>
    <w:basedOn w:val="a0"/>
    <w:uiPriority w:val="99"/>
    <w:semiHidden/>
    <w:unhideWhenUsed/>
    <w:rPr>
      <w:vertAlign w:val="superscript"/>
    </w:rPr>
  </w:style>
  <w:style w:type="paragraph" w:styleId="aff2">
    <w:name w:val="Revision"/>
    <w:hidden/>
    <w:uiPriority w:val="99"/>
    <w:semiHidden/>
    <w:rsid w:val="00727FD2"/>
    <w:pPr>
      <w:spacing w:after="0" w:line="240" w:lineRule="auto"/>
    </w:pPr>
    <w:rPr>
      <w:rFonts w:ascii="Times New Roman" w:eastAsia="Calibri" w:hAnsi="Times New Roman" w:cs="Times New Roman"/>
      <w:color w:val="000000"/>
      <w:spacing w:val="42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3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2</Pages>
  <Words>529</Words>
  <Characters>3016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Прохорова Яна Дмитриевна</dc:creator>
  <cp:keywords/>
  <dc:description/>
  <cp:lastModifiedBy>Supp</cp:lastModifiedBy>
  <cp:revision>37</cp:revision>
  <dcterms:created xsi:type="dcterms:W3CDTF">2024-01-16T15:53:00Z</dcterms:created>
  <dcterms:modified xsi:type="dcterms:W3CDTF">2024-03-19T06:55:00Z</dcterms:modified>
</cp:coreProperties>
</file>